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7C1" w:rsidRPr="00512310" w:rsidRDefault="004037C1" w:rsidP="000631C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Тест налог</w:t>
      </w:r>
      <w:r w:rsidR="00A73E81" w:rsidRPr="005123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Pr="005123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налогообложения</w:t>
      </w:r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@1.</w:t>
      </w:r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Согласно с налоговым кодексом РТ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налогом признается.</w:t>
      </w:r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установленный обязательный платеж в бюджет, осуществляемый в определенном размере, носящий обязательный безвозвратный и безвозмездный характер;</w:t>
      </w:r>
      <w:bookmarkStart w:id="0" w:name="_GoBack"/>
      <w:bookmarkEnd w:id="0"/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платёж, носящий не обязательный характер, уплата которого является прибыльным и возмездным;   </w:t>
      </w:r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$C)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обязательный платеж, взымаемый с организаций или физических лиц, уплата которого является одним из условий совершения государством определенных юридически значимых действий;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обязательный платеж, взимаемый только с юридических лиц;</w:t>
      </w:r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неправильны.</w:t>
      </w:r>
    </w:p>
    <w:p w:rsidR="004037C1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@2.</w:t>
      </w:r>
    </w:p>
    <w:p w:rsidR="004037C1" w:rsidRPr="00512310" w:rsidRDefault="004037C1" w:rsidP="000631CC">
      <w:pPr>
        <w:tabs>
          <w:tab w:val="left" w:pos="9498"/>
          <w:tab w:val="left" w:pos="10076"/>
        </w:tabs>
        <w:spacing w:after="0" w:line="240" w:lineRule="auto"/>
        <w:ind w:right="-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Законом Республики Таджикистан «О государственных налоговых органах Республики Таджикистан» в каком году были созданы налоговые органы в РТ.</w:t>
      </w:r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4 января 1992 г.;</w:t>
      </w:r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6 ноября 1994 г.;</w:t>
      </w:r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16 апреля 1993 г.;</w:t>
      </w:r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 марта 1992 г.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4037C1" w:rsidRPr="00512310" w:rsidRDefault="004037C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неправильны;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@3.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Объектом налога на доходы юридических лиц для резидента является разница между?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валовым доходом и валовым расходам согласно НК РТ;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валовым доходом, вычетами расходов согласно НК РТ;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валовым расходом и валовым доходом согласно НК РТ;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валовым доходом и подоходным налогом согласно НК РТ;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Специальный налоговый режим?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Один из видов налога;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Стоимость розничных товаров;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Рыночная цена товаров;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Воловий доход;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особый порядок налогообложения;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@5.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Какое средство не включается в валовый доход налогоплательщика?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заработная плата;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доходы от экономической деятельности;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выплаты на представительские расходы;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выплата премий страхования жизни за счет работодателя;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неверны;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@6.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Физическое лицо имеет право на вычеты в размере?</w:t>
      </w:r>
    </w:p>
    <w:p w:rsidR="00FD5505" w:rsidRPr="00512310" w:rsidRDefault="00FD5505" w:rsidP="000631CC">
      <w:pPr>
        <w:tabs>
          <w:tab w:val="left" w:pos="66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Одного месячного минимального размера заработный платы за каждый месяц налогового года;</w:t>
      </w:r>
    </w:p>
    <w:p w:rsidR="00FD5505" w:rsidRPr="00512310" w:rsidRDefault="00FD5505" w:rsidP="000631CC">
      <w:pPr>
        <w:tabs>
          <w:tab w:val="left" w:pos="66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двух месячных минимальных размеров заработный платы за каждый месяц налогового года;</w:t>
      </w:r>
    </w:p>
    <w:p w:rsidR="00FD5505" w:rsidRPr="00512310" w:rsidRDefault="00FD5505" w:rsidP="000631CC">
      <w:pPr>
        <w:tabs>
          <w:tab w:val="left" w:pos="66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одного показателя для расчета;</w:t>
      </w:r>
    </w:p>
    <w:p w:rsidR="00FD5505" w:rsidRPr="00512310" w:rsidRDefault="00FD5505" w:rsidP="000631CC">
      <w:pPr>
        <w:tabs>
          <w:tab w:val="left" w:pos="66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четырех месячных минимальных размеров заработный платы за каждый месяц налогового года;</w:t>
      </w:r>
    </w:p>
    <w:p w:rsidR="00FD5505" w:rsidRPr="00512310" w:rsidRDefault="00FD5505" w:rsidP="000631CC">
      <w:pPr>
        <w:tabs>
          <w:tab w:val="left" w:pos="66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неверны;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@7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Налогоплательщик обязан подать заявление на регистрацию в качестве плательщика НДС если объем налогооблагаемых операций за 12 полных последовательных месяца превысил?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2 млн.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сомони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1 млн.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сомони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600 тыс.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сомони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500 тыс.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сомони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800,0 тыс.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сомони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@8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Ставка налога с продаж алюминия первичного составляет?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3%;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8%;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0,5%;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0,06%;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2%;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@9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Ставка социального налога для бюджетных организаций составляет?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20% для страховщиков и 1% для застрахованных лиц;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23% для страховщиков и 2% для застрахованных лиц;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25% для страховщиков 1% для застрахованных лиц;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18% для страховщиков и 2% для застрахованных лиц;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15% для страховщиков и 4% для застрахованных лиц;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@10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Налогом, взимаемым у источника выплаты, является;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 на доходы физических лиц;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Акцизный налог;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земельный налог;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налог на имущество предприятий;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@11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Общий налоговый режим это?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специальный режим;</w:t>
      </w:r>
    </w:p>
    <w:p w:rsidR="00FD5505" w:rsidRPr="00512310" w:rsidRDefault="00FD5505" w:rsidP="000631CC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$B) индивидуальные предприятия;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порядок исчисления и уплаты общегосударственных и местных налогов;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предприятия, работающие по упрощенной системе;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$E) все ответы верны;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@12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В чем проявляется экономическая сущность налогов?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в принципах налогообложения;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 функциях;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 классификации налогов;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в налоговых теориях;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неправильны;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@13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Ставка налога с владельцев транспортных средств для грузовика грузоподъемностью свыше 40 тонн в расчете на 1лощадиную силу составляет?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15, 75%;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14,5%;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9%;</w:t>
      </w:r>
    </w:p>
    <w:p w:rsidR="00FD5505" w:rsidRPr="00512310" w:rsidRDefault="00FD5505" w:rsidP="000631CC">
      <w:pPr>
        <w:tabs>
          <w:tab w:val="left" w:pos="1578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11%;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13,5%;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@14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Льготы по налогу предоставляется, если от общего число их работников инвалиды составляет не менее?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80%;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50%;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45%;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25%;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10%;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@15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Плательщиком земельного налога является?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юридические и физические лица, которым предоставлена земля в пользование и аренду;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юридические и физические лица, которым предоставлена земля в собственность владение пользование и аренду;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юридические и физические лица, которым предоставлена земля в собственность;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юридические и физические лица резиденты, которым предоставлена земля в собственность владения или аренду;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@16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Расчетная ставка по НДС установлена?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13%;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15%;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25%;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16 и 10%;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неверны;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@17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Величина налоговых начислений на единицу объекта налога называется?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налоговой ставкой;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$B) налоговым окладом;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налоговой базой;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масштабом обложения;</w:t>
      </w:r>
    </w:p>
    <w:p w:rsidR="00FD5505" w:rsidRPr="00512310" w:rsidRDefault="00A73E8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@18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При исчислении налогов, сборов, пошлин, штрафов берется за основу?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налоговый кредит;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налогооблагаемый минимум;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доход;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показатель для расчета;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валовой доход;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@19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относится к элементам налога?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субъект и объект налогообложения;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налоговая база и налоговая ставка;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налоговый период;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налоговые льготы;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@20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Социальный налог относиться?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включается в себестоимость;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вычитается из прибыли;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уплачивается наличными;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уплачивается с фонда заработной платы;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уплачивается из валового дохода;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@21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 налоговым льготам относится;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не постановка на учет в налоговых органах;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установление юридического лица льготы;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снижение налоговых ставок;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выбор место размещения или регистрации фирмы;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@22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Для расчета ставки налога с транспортных средств базой обложения выступает?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грузоподъемность или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пассажировместимость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транспортного средства;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номер двигателя;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марка транспортного средства;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пробег транспортного средства (в километрах);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неправильны;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@23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Объектам налогообложения налога на доходы юр. лиц является?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валовая;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расчетная;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балансовая;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$D) от реализации;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прибыль;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@24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Та сумма, к которой применяться налоговая ставка после совершения всех вычетов, учета потерь и личных льгот называется?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налоговой базой;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располагаемым доходом;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налогооблагаемым доходом;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чистым доходом;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валовым доходом;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@25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Основополагающим налогом с граждан является?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 с имущества переходящего в порядке наследования и дарения;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земельный налог;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подоходный налог;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налог на имущества граждан;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неверны;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@26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Акцизы уплачиваются по месту?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реализация подакцизных товаров;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регистрация предприятия изготовителя подакцизных товаров;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реализация с акцизных складов на склады других организаций;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производства подакцизных товаров;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@27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Налоговая база НДС при реализации произведенных налогоплательщикам товаров определяется как?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затраты на изготовление реализованных товаров;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выручки от реализации товаров;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стоимость этих товаров;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прибыль, полученная от их реализации;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FD5505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@28</w:t>
      </w:r>
      <w:r w:rsidR="00FD5505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При определение налоговой базы налога на доходы с физических лиц учитывается?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все доходы физического лица за исключением доходов в натуральной форме;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все доходы налогоплательщика как в денежной, так и в натуральной форме, а также доходы в виде материальной выгоды;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все доходы физического лица за исключением средств полученных в виде процентов </w:t>
      </w:r>
      <w:r w:rsidR="00BD75D1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по вкладу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банках;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все доходы налогоплательщика в денежной форме, а также доходы в виде материальной выгоды;</w:t>
      </w:r>
    </w:p>
    <w:p w:rsidR="00FD5505" w:rsidRPr="00512310" w:rsidRDefault="00FD5505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@29.</w:t>
      </w:r>
    </w:p>
    <w:p w:rsidR="00BD75D1" w:rsidRPr="00512310" w:rsidRDefault="00BD75D1" w:rsidP="000631CC">
      <w:pPr>
        <w:tabs>
          <w:tab w:val="left" w:pos="9498"/>
        </w:tabs>
        <w:spacing w:after="0" w:line="240" w:lineRule="auto"/>
        <w:ind w:right="-141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К специальным налоговым режимам относятся:</w:t>
      </w:r>
    </w:p>
    <w:p w:rsidR="00BD75D1" w:rsidRPr="00512310" w:rsidRDefault="00BD75D1" w:rsidP="000631CC">
      <w:pPr>
        <w:tabs>
          <w:tab w:val="left" w:pos="9498"/>
        </w:tabs>
        <w:spacing w:after="0" w:line="240" w:lineRule="auto"/>
        <w:ind w:right="-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$A)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режим налогообложения физических лиц, осуществляющих предпринимательскую деятельность на основе патента или свидетельства;</w:t>
      </w:r>
    </w:p>
    <w:p w:rsidR="00BD75D1" w:rsidRPr="00512310" w:rsidRDefault="00BD75D1" w:rsidP="000631CC">
      <w:pPr>
        <w:tabs>
          <w:tab w:val="left" w:pos="9498"/>
        </w:tabs>
        <w:spacing w:after="0" w:line="240" w:lineRule="auto"/>
        <w:ind w:right="-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$B)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упрощенный режим налогообложения для субъектов малого предпринимательства;</w:t>
      </w:r>
    </w:p>
    <w:p w:rsidR="00BD75D1" w:rsidRPr="00512310" w:rsidRDefault="00BD75D1" w:rsidP="000631CC">
      <w:pPr>
        <w:tabs>
          <w:tab w:val="left" w:pos="9498"/>
        </w:tabs>
        <w:spacing w:after="0" w:line="240" w:lineRule="auto"/>
        <w:ind w:right="-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упрощенный режим налогообложения для производителей сельскохозяйственной продукции (единый налог);</w:t>
      </w:r>
    </w:p>
    <w:p w:rsidR="00BD75D1" w:rsidRPr="00512310" w:rsidRDefault="00BD75D1" w:rsidP="000631CC">
      <w:pPr>
        <w:tabs>
          <w:tab w:val="left" w:pos="9498"/>
        </w:tabs>
        <w:spacing w:after="0" w:line="240" w:lineRule="auto"/>
        <w:ind w:right="-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)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специальный режим налогообложения для субъектов игорного бизнеса;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@30.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Укажите объект налогообложения налога на доходы юридических лиц?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валовая;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расчетная;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балансовая;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от реализации;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налогооблагаемый доход;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@31.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Прогрессивный налог это?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налог средняя ставка которого снижается по мере увеличения доходов налогоплательщика;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рост дохода, рост налога;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налог, средняя ставка которого возрастает по мере увеличения дохода налогоплательщика;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неправильны;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@32.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При определение налоговой базы налога на доходы физических лиц учитывается?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все доходы физического лица за исключением доходов в натуральной форме;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все доходы налогоплательщика как в денежной, так и в натуральной форме, а также доходы в виде материальной выгоды;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все доходы физического лица за исключением средств полученных в виде процентов по вкладом в банках;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все доходы налогоплательщика в денежной форме, а также доходы в виде материальной выгоды;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@33.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Налоговым периодом для расчета социального налога считается?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полугодие;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календарный год;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квартал;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календарный месяц;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@34.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От кого взимается подписной бонус?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</w:t>
      </w:r>
      <w:r w:rsidR="00A73E81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 организаций,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ведущих поиск разведку добычу полезных ископаемых строительству дорог на территории месторождений;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$B) с предприятий и </w:t>
      </w:r>
      <w:r w:rsidR="00A73E81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организаций,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ведущих поиск разведку добычу полезных ископаемых, а также </w:t>
      </w:r>
      <w:r w:rsidR="00A73E81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 лиц,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использующих воду из артезианских скважин на территории приусадебных участков;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с предприятий и </w:t>
      </w:r>
      <w:r w:rsidR="00A73E81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организаций,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ведущих поиск разведку и добычу полезных ископаемых строительство и эксплуатацию подземных сооружений;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$D) с предприятий и </w:t>
      </w:r>
      <w:r w:rsidR="00A73E81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организаций,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ведущих поиск разведку добычу полезных ископаемых или занимающихся их реализацией;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@35.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Физическое лицо является налогоплательщиком если?</w:t>
      </w:r>
    </w:p>
    <w:p w:rsidR="00BD75D1" w:rsidRPr="00512310" w:rsidRDefault="00BD75D1" w:rsidP="000631CC">
      <w:pPr>
        <w:tabs>
          <w:tab w:val="left" w:pos="9498"/>
        </w:tabs>
        <w:spacing w:line="240" w:lineRule="auto"/>
        <w:ind w:right="-14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осуществляет в Республике Таджикистан деятельность, приносящую доход, или получает доходы из источников в Республике Таджикистан;</w:t>
      </w:r>
    </w:p>
    <w:p w:rsidR="00BD75D1" w:rsidRPr="00512310" w:rsidRDefault="00BD75D1" w:rsidP="000631CC">
      <w:pPr>
        <w:tabs>
          <w:tab w:val="left" w:pos="9498"/>
        </w:tabs>
        <w:spacing w:line="240" w:lineRule="auto"/>
        <w:ind w:right="-14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является собственником (пользователем) имущества, подлежащего налогообложению;</w:t>
      </w:r>
    </w:p>
    <w:p w:rsidR="00BD75D1" w:rsidRPr="00512310" w:rsidRDefault="00BD75D1" w:rsidP="000631CC">
      <w:pPr>
        <w:tabs>
          <w:tab w:val="left" w:pos="9498"/>
        </w:tabs>
        <w:spacing w:line="240" w:lineRule="auto"/>
        <w:ind w:right="-14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совершает на территории Республики Таджикистан действия или операции, подлежащие налогообложению;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является резидентом и нерезидентом;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@36.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Резидентом является физическое лицо, которое находилось на территории Республики Таджикистан более?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162 дней;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210 дней;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182 дней;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152 дней;</w:t>
      </w:r>
    </w:p>
    <w:p w:rsidR="00BD75D1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90 дней;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@37.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налогов по уровню взимания предусматривает выделение налогов?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прямые и косвенные;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реальные и личные;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общие и специальные;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республиканские и местные;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@38.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Принципы налогообложения впервые были сформулированы?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А. Смитом;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Ф. Нетте;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А. Вагнером;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Д. Риккардо;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@39.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Социальный налог направляется в фонд?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резервный;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обязательного медицинского страхования;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 дорожный фонд;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фонд социального страхования;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@40.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В Налоговый кодекс включены?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не все налоги, взимаемые на территории РТ;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все налоги кроме местных налогов и сборов;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некоторые налоги, установленные отдельными законами;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только те налоги, администрирование которых осуществляет налоговая служба;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@41.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любые налоги на территории РТ могут быть введены, отменены, или внесены: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постановлением правительство РТ;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постановлением Меджлис Оли РТ;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местными и Меджлисами народных депутатов;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Законом Республики о внесении изменений к Налоговому кодексу;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@42.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В каких целях используется идентификационный номер налогоплательщика?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для взимания общегосударственных налогов;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для взимания местных налогов;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для взимания всех налогов и таможенной пошлин;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ответы А и В 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для взимания всех налогов, таможенной пошлины и сборов;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@43.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Как продлевается срок предоставления налоговых деклараций по налогу на доходы?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после обращения срок автоматически продлевается на два месяца;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продления срока, не предусмотрено Налоговым кодексом РТ;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после обращения и уплаты оценочной суммы налога срок автоматически продлевается на два месяца и не ведет к приостановке начисления процентов;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все ответы 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правильного ответа нет;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@44.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Местные Меджлис народных депутатов имеют право в отношении местных налогов, предусмотренных Налоговым кодексом?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увеличивать ставки налогов;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исключать отдельные элементы из базы налогообложения;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вводить новые местные налоги;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$D) отменить отдельные виды налогов;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@45.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Уменьшение величины налогооблагаемой базы называется?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налоговым вычетом;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налоговым кредитом;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налоговой скидкой;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снижением налоговых ставок;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@46.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Периодичность налоговых проверок коммерческой деятельности установлена Налоговым кодексом РТ?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один раз в год;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чаще чем один раз в год;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 два года один раз;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периодичность налоговых проверок не регламентирована;</w:t>
      </w:r>
    </w:p>
    <w:p w:rsidR="00BD75D1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@47.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Ставка налога на доход юридических лиц для производителей продукции составляет;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30%;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25%;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13%;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18%;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правильного ответа нет;</w:t>
      </w:r>
    </w:p>
    <w:p w:rsidR="00A73E81" w:rsidRPr="00512310" w:rsidRDefault="00A73E8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@48.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Валовой доход налогоплательщика – резидента состоит из доходов?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полученных им из источников РТ;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за пределами РТ;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Доходы и расходы в РТ и за её пределами;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полученных им из источников РТ и за её пределами;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правильного ответа нет;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@49.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Принцип налогообложения, означающий равенство налоговых изъятий независимо от сфер инвестиционного вложения, это принцип?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справедливости;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определённости;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нейтральности;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эластичности;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простоты;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@50.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Налоговыми ставками и налоговыми поступлениями отражает связь между?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все ответы неверны;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уровнем цен и объемом производства;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$C) инфляцией и безработицей;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ставкой процента и объемом инвестиций;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@51.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 налоговым льготам не относится?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не относится налоговый вычет;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не относится налоговая скидка;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не относится налоговый взнос;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не относится налоговый кредит;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@52.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Величина налоговых начислений на единицу объекта налога называется?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налоговой ставкой;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налоговым окладом;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налоговой базой;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снижением налоговых ставок;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@53.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Прогрессивный налог это?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налог средняя ставка которого снижается по мере увеличения доходов налогоплательщика;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периодически увеличивающаяся по мере инфляции ставка налогообложения;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рост дохода рост налога;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налог, средняя ставка которого возрастает по мере увеличения дохода налогоплательщика;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неправильны;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@54.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Твердый налог это?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налог, установленный в размере показателя для расчета;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налог, ставка которого не меняется при изменении размера дохода;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налог, ставка которого в период инфляции не изменяется;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налог, установленный в абсолютной величине на единицу обложения независимо от размеров дохода;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@55.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Установления новых налогов, а также изменения или отмена существующих налогов осуществляется принятием?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Постановления правительства;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Постановление Министерства финансов;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Закон республики Таджикистан;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Изданием Указа Президента Республики Таджикистан;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@56.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Какой налог относится к общегосударственным налогам?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$A) налог на недвижимые имущества;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налог с продаж алюминия первичного;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 на транспортные средства;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земельный налог;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@57.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Налогоплательщиками признается физические и юридические лица?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являющееся нерезидентами;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являющееся гражданами Республики Таджикистан;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совершеннолетние граждане;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 которые в соответствии с Налоговым кодексом возложена обязанность, уплачивать налоги;</w:t>
      </w:r>
    </w:p>
    <w:p w:rsidR="00BD75D1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@58.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Идентификационный номер налогоплательщика присваивается гражданам Республики Таджикистан?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старше 14 лет;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старше 15лет;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старше 16 лет;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старше 18 лет;</w:t>
      </w:r>
    </w:p>
    <w:p w:rsidR="00A73E8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свыше 13 лет;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@59.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Плательщиками акцизного налога является?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производители лица, реализующие и импортирующие подакцизную продукцию;</w:t>
      </w:r>
    </w:p>
    <w:p w:rsidR="00BD75D1" w:rsidRPr="00512310" w:rsidRDefault="00BD75D1" w:rsidP="000631CC">
      <w:pPr>
        <w:spacing w:after="0" w:line="240" w:lineRule="auto"/>
        <w:ind w:right="-56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лица, которые осуществляют налогооблагаемые операции;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производители лица, импортирующие подакцизную продукцию;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все ответы не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производители подакцизной продукции;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@60.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Какой налог относится к местным налогам?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налог на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недропользователей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налог с продаж (хлопка - волокна и алюминия первичного);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подоходный налог;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налог с розничных продаж;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налог на недвижимые имущества;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@61.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Стоимостью налогооблагаемого импорта является?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рыночная стоимость товаров определяется в соответствии с постановлением Правительства РТ плюс сумма пошлин и налогов;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таможенная стоимость товаров, определяемая таможенным законодательствам РТ плюс сумма пошлин и налогов;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таможенная стоимость, определяемая таможенным законодательствам РТ минус сумма пошлин и налогов;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$D) на основе документации налогоплательщика, который подтверждает покупку товаров;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@62.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Резидентным предприятием является предприятия?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местом управления которого является зарубежная страна;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место нахождения которого является соседняя страна;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место учреждения или управления которого является Республики Таджикистан;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местом учреждения или управления которого является зарубежная страна;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местом управлени</w:t>
      </w:r>
      <w:r w:rsidR="00A73E81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я является нейтральная сторона;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@63.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От НДС освобождаются?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все физические лица;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 соответствии с Налоговым кодексом РТ;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 соответствии с Указом Президента РТ;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по желанию юридических и физических лиц;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неверны;</w:t>
      </w:r>
    </w:p>
    <w:p w:rsidR="00A73E81" w:rsidRPr="00512310" w:rsidRDefault="00A73E8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73E81" w:rsidRPr="00512310" w:rsidRDefault="00A73E8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@64.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В совокупный годовой доход физических лиц не включается полученные ими доходы?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доход от продажи физическим лицом недвижимого имущества, являющегося главным местом проживания налогоплательщика последние два года;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стоимость, полученная юридическим лицом подарков независимо от стоимости;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доходы от продажи продукции личного подсобного сельского хозяйства без промышленной переработки;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пенсии и пособия;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@65.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Налоговые проверки осуществляются?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аудиторами;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Министерством финансов;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Комитетом по финансовому контролю;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налоговыми органами Республики Таджикистан;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@66.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Комплексные налоговые проверки проводятся с периодичностью?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не чаще, одного раза в год;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не чаще двух раза в год;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не чаще трех раза в год;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ежемесячно;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$E) ежеквартально;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@67.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Плательщиками подходного налога является?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все физические лица имеющие объекты дохода;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физические лица, имеющие налогооблагаемый доход;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физические лица- резиденты;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физические лица- нерезиденты;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верны;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@68.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Какие товары относятся к подакцизным товарам?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сжиженный газ;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 виды спирта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безалкогольные и алкогольные напитки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табак переработанный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правильны;</w:t>
      </w:r>
    </w:p>
    <w:p w:rsidR="006635B0" w:rsidRPr="00512310" w:rsidRDefault="006635B0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635B0" w:rsidRPr="00512310" w:rsidRDefault="006635B0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635B0" w:rsidRPr="00512310" w:rsidRDefault="006635B0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6635B0" w:rsidRPr="00512310" w:rsidRDefault="006635B0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@69.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Ставки роялти за недропользование на песчано-гравийные смеси установлена?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8%;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15%;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10%;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6%;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5%;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@70.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Ставки роялти по твердым полезным ископаемым по цветным и редким металлам установлена в размере?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5%;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10%;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6%;</w:t>
      </w:r>
    </w:p>
    <w:p w:rsidR="00BD75D1" w:rsidRPr="00512310" w:rsidRDefault="00BD75D1" w:rsidP="000631CC">
      <w:pPr>
        <w:tabs>
          <w:tab w:val="left" w:pos="1221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3%;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не взимается;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@71.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Что такое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налоговая задолженность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обязательство;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преступление;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исчисленные (начисленные) суммы налогов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налоговая база;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ставка;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@72.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подпись налогоплательщика это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письменная подпись;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электронные деньги;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$C) электронный способ оплаты;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$D)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специальное криптографическое средство обеспечения подлинности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неправильны;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@73.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дивиденды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зарплата;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деньги;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финансы;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средства;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любое распределение средств</w:t>
      </w: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@74.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Ставка налога с продаж установлена?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1%;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2%;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3%;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$D) 18%;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$E) все ответы неправильны;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@75. 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Ставка налога на продажи алюминия первичного установлена;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$A) 1,5%;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$B) 8%;</w:t>
      </w:r>
    </w:p>
    <w:p w:rsidR="00BD75D1" w:rsidRPr="00512310" w:rsidRDefault="00BD75D1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$C) 1%;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@76.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Какие виды деятельности не рассматриваются в качестве предпринимательской деятельности?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благотворительная деятельность;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деятельность органов государственной власти;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все ответы правильны;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религиозные организации;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@77.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Первый Налоговый кодекс в РТ?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$A)1991 год;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$B)1994 год;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$C)1999 год;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$D)2000 год;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1995 год;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@78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Текущий налоговый кодекс?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$A)2022 год;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$B)2013 год;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$C)2016 год;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$D)2017 год;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2020 год;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@79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Налоговый контроль это?</w:t>
      </w:r>
    </w:p>
    <w:p w:rsidR="007A1D80" w:rsidRPr="00512310" w:rsidRDefault="007A1D80" w:rsidP="00063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налоговое регулирование;</w:t>
      </w:r>
    </w:p>
    <w:p w:rsidR="007A1D80" w:rsidRPr="00512310" w:rsidRDefault="007A1D80" w:rsidP="00063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налоговое администрирование;</w:t>
      </w:r>
    </w:p>
    <w:p w:rsidR="007A1D80" w:rsidRPr="00512310" w:rsidRDefault="007A1D80" w:rsidP="00063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налоговый механизм;</w:t>
      </w:r>
    </w:p>
    <w:p w:rsidR="007A1D80" w:rsidRPr="00512310" w:rsidRDefault="007A1D80" w:rsidP="00063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форма, осуществления налоговыми органами государственного контроля;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@80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контроль осуществляется со стороны?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налоговых органов;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органами государственной власти;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ревизорами;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Правительства РТ;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коррупции;</w:t>
      </w:r>
    </w:p>
    <w:p w:rsidR="006635B0" w:rsidRPr="00512310" w:rsidRDefault="006635B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635B0" w:rsidRPr="00512310" w:rsidRDefault="006635B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@81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Какие формы налогового контроля осуществляется со стороны налоговых органов?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контроль правил применения контрольно-кассовых машин с фискальной памятью;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камеральный контроль;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налоговые проверки;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хронометражное обследование;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@82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 какие типы подразделяются документальные налоговые проверки?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плановые и внеплановые;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точные и неточные;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$C) открытые и закрытые; 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электронные и бумажные;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@83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Кто является плательщиком налога на доходы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физ.лиц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иностранцы;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граждане РТ;</w:t>
      </w:r>
    </w:p>
    <w:p w:rsidR="007A1D80" w:rsidRPr="00512310" w:rsidRDefault="007A1D80" w:rsidP="000631CC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физические лица -</w:t>
      </w:r>
      <w:r w:rsidRPr="00512310" w:rsidDel="00D53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резиденты и нерезиденты, имеющие объекты налогообложения;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юридические лица;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организации;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@84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По какой ставке взимается налог на доходы физ. лиц в РТ?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$A)18%;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$B)1 %;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$C)12</w:t>
      </w:r>
      <w:r w:rsidR="001123E4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$D)23%;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8%;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@85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Кто является плательщиками налога на доходы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юр.лиц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юридические лица;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физические лица;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юридические и физические лица;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граждане РТ;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@86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 на добавленную стоимость это?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прямой налог непосредственно с прибыли;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прямой налог, взимаемый с доходов физических лиц;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прямой налог с организаций;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налог с товаров;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косвенны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 подлежит уплате на всех стадиях производства, обращения товаров, выполнения работ и оказания услуг; 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@87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Плательщиком налога на добавленную стоимость является?</w:t>
      </w:r>
    </w:p>
    <w:p w:rsidR="007A1D80" w:rsidRPr="00512310" w:rsidRDefault="007A1D80" w:rsidP="000631CC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$A) юридические лица;</w:t>
      </w:r>
    </w:p>
    <w:p w:rsidR="007A1D80" w:rsidRPr="00512310" w:rsidRDefault="007A1D80" w:rsidP="000631CC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$B) нерезиденты;</w:t>
      </w:r>
    </w:p>
    <w:p w:rsidR="007A1D80" w:rsidRPr="00512310" w:rsidRDefault="007A1D80" w:rsidP="000631CC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$C) лицо, обязанное подать заявление и зарегистрироваться в качестве плательщика налога на добавленную стоимость;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граждане РТ;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@88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Объектами обложения налогом на добавленную стоимость является?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налогооблагаемый доход;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валовый доход минус расходы;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прибыль;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подакцизные товары;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налогооблагаемые операции и налогооблагаемый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ввоз;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@89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Налогооблагаемыми операциями являются?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экспорт товаров;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импорт товаров;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поставки товаров, выполнение работ и оказание услуг;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ввоз подакцизных товаров;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@90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Плательщиками акцизов являются?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только юридические лица;</w:t>
      </w:r>
    </w:p>
    <w:p w:rsidR="007A1D80" w:rsidRPr="00512310" w:rsidRDefault="007A1D80" w:rsidP="000631CC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$B) лица, осуществляющие налогооблагаемые операции подакцизных товаров;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только физические лица;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$D) резиденты;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граждане РТ;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@91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акцизы?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косвенны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 подлежит уплате на всех стадиях производства, обращения товаров, выполнения работ и оказания услуг;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прямой налог непосредственно с прибыли;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косвенный налог для реализации только алкогольной продукции;</w:t>
      </w:r>
    </w:p>
    <w:p w:rsidR="007A1D80" w:rsidRPr="00512310" w:rsidRDefault="007A1D80" w:rsidP="000631CC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$D) косвенный налог, включаемый в цену реализации подакцизных товаров;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@92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перечисленного является подакцизным товаром?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только алкогольные напитки;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спортивные товары;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все ввозимые товары на территорию РТ;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табак переработанный, промышленные заменители табака, изделия из табака;</w:t>
      </w:r>
    </w:p>
    <w:p w:rsidR="00C4166E" w:rsidRPr="00512310" w:rsidRDefault="00F9338F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@93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Какие виды деятельности относятся к подакцизным видом деятельности?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производство алкогольной продукции;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производство подакцизных товаров;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производства ювелирных изделий;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продажа топлива;</w:t>
      </w:r>
    </w:p>
    <w:p w:rsidR="007A1D80" w:rsidRPr="00512310" w:rsidRDefault="007A1D80" w:rsidP="000631CC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$E) услуги подвижной сотовой связи общего пользования всех стандартов;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@94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Налоговой базой по акцизному налогу в отношении налогооблагаемого товара являются?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сумма доходов;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сумма расходов;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количество товаров;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физический объем подакцизного товара;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@95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Объектом налогообложения для НДС?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добавленная стоимость;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валовый доход;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валовый доход минус расходы;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транспортное средство;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@96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Налогоплательщиками налога на транспорт являются?</w:t>
      </w:r>
    </w:p>
    <w:p w:rsidR="007A1D80" w:rsidRPr="00512310" w:rsidRDefault="007A1D80" w:rsidP="000631CC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$A) лица, которые владеют или пользуются транспортным средством;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лица, имеющие имущество;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лица, проживающие за границей;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лица, работающие в качестве водителя в государственных автобусах;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@97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Объектом для земельного налога является?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земля;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землепользователи;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производители сельскохозяйственной продукции;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арендаторы земли;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@98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Налоговой базой для исчисления земельного налога?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результаты урожая;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площадь земельного участка;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объем и количество сельскохозяйственной продукции;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сельскохозяйственная продукция;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@99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Кто проводит ежегодную индексацию ставок земельного налога?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Министерство финансов РТ;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Правительство РТ;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Налоговый комитет при Правительстве РТ;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Землепользователь;</w:t>
      </w:r>
    </w:p>
    <w:p w:rsidR="007A1D80" w:rsidRPr="00512310" w:rsidRDefault="007A1D80" w:rsidP="000631CC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$E) Государственный Комитетом по земледелию и геодезии при Правительстве РТ;</w:t>
      </w:r>
    </w:p>
    <w:p w:rsidR="007A1D8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@100</w:t>
      </w:r>
      <w:r w:rsidR="007A1D8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Плательщиками налога на недвижимое имущество являются?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собственники (пользователи) объектов недвижимости;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граждане РТ;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собственник транспортного средства;</w:t>
      </w:r>
    </w:p>
    <w:p w:rsidR="007A1D80" w:rsidRPr="00512310" w:rsidRDefault="007A1D80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лица, перешедшие на специальные налоговые режимы;</w:t>
      </w:r>
    </w:p>
    <w:p w:rsidR="00C4166E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неправильны;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@101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 на доходы юр. лиц представляет собой?</w:t>
      </w:r>
    </w:p>
    <w:p w:rsidR="00C4166E" w:rsidRPr="00512310" w:rsidRDefault="00C4166E" w:rsidP="000631CC">
      <w:pPr>
        <w:tabs>
          <w:tab w:val="left" w:pos="9498"/>
        </w:tabs>
        <w:spacing w:after="0" w:line="240" w:lineRule="auto"/>
        <w:ind w:right="-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Hlk87778134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прямой налог, взимаемый непосредственно с прибыли;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косвенный налог, взимаемый с дохода юридических лиц;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прямой налог, который выплачивают физические лица;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прямой налог на все доходы;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косвенный налог на все виды доходов;</w:t>
      </w:r>
    </w:p>
    <w:bookmarkEnd w:id="1"/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@102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Плательщиками земельного налога являются?</w:t>
      </w:r>
    </w:p>
    <w:p w:rsidR="00C4166E" w:rsidRPr="00512310" w:rsidRDefault="00C4166E" w:rsidP="000631CC">
      <w:pPr>
        <w:tabs>
          <w:tab w:val="left" w:pos="9498"/>
        </w:tabs>
        <w:spacing w:after="0" w:line="240" w:lineRule="auto"/>
        <w:ind w:right="-14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производители сельскохозяйственной продукции, перешедшие на общий налоговый режим;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землепользователи;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пользователи и арендаторы земли;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лица, использующие специальные или льготные налоговые режимы;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@103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является налоговой базой для исчисления земельного налога является?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площадь земельного участка;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кадастровая оценка земель;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региональный коэффициент;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территория заповедников;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площадь дома;</w:t>
      </w:r>
    </w:p>
    <w:p w:rsidR="006E32D2" w:rsidRPr="00512310" w:rsidRDefault="006E32D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32D2" w:rsidRPr="00512310" w:rsidRDefault="006E32D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32D2" w:rsidRPr="00512310" w:rsidRDefault="006E32D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@104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Плательщиками единого налога признаются?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производители сельскохозяйственной продукции;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производители строительных материалов;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производители продуктов общественного питания;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производители бытовых отходов;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пользователи автомобильных дорог;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@105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От каких налогов освобождается плательщик единого налога?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любых налогов;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социальный налог;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налог на доходы физ. лиц;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налог с продаж;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нет правильного ответа;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@106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Налоговым периодом единого налога является?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$A) календарный год;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$B) календарный месяц;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$C) квартал;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$D) каждые полгода;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$E) полтора года;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@107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Налогоплательщиками налога на игорный бизнес являются?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юридические и физические лица;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индивидуальный предприниматель;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организации;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иностранные организации;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@108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упрощенного режима налогообложения для субъектов игорного бизнеса освобождает от уплаты каких налогов?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НДС;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налога на прибыль от игорного бизнеса;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всех налогов;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подоходного налога непосредственно с доходов от игорного бизнеса индивидуального предпринимателя, функционирующего на основании свидетельства;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@109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Показатель для расчетов на 2022 год?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)64сомон;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)56 сомон;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)70 сомон;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)90сомон;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$E)35 сомон;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@110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Показатель для расчетов на 2021 год?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)65 сом;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)60 сом;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)58 сом;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)45сом;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$E)75сом;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@111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Найдите правильный ответ. Ахмедов А. в г. Душанбе владеет земельный участок размер которого составляет 600 м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2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определите размер причитающего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зем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 участка?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$A)</w:t>
      </w:r>
      <w:r w:rsidR="00B20010"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66,189;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$B)</w:t>
      </w:r>
      <w:r w:rsidR="00B20010"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77,189;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$C)</w:t>
      </w:r>
      <w:r w:rsidR="00B20010"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65,189;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$D)</w:t>
      </w:r>
      <w:r w:rsidR="00B20010"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67,150;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$E)</w:t>
      </w:r>
      <w:r w:rsidR="00B20010"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45,189;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@112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Расулов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 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городе Худжанд имеет в собственности жилой дом, площадь которого составляет 85 м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2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определите размер причитающего налога?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)122,4;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)123,4;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)120,4;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)118,4;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$E)121,4;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@113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Индивидуальный предприниматель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Султонов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 в городе Куляб имеет в собственности торговое помещение площадь которого составляет 55 м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определите размер налога на имущество у </w:t>
      </w:r>
      <w:proofErr w:type="spellStart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Султонова</w:t>
      </w:r>
      <w:proofErr w:type="spellEnd"/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)415,5;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)335,6;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)332,5;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)336,6;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$E)337,5;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@114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Сафаров А. в городе Душанбе имеет в собственности жилой дом размер которого составляет 90 м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какую сумму Сафаров А. должен платить налог за своё имущество?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)162 сом;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)125сом;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)172 сом;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)150 сом;</w:t>
      </w:r>
    </w:p>
    <w:p w:rsidR="00C45AB0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$E)160 сом</w:t>
      </w:r>
      <w:r w:rsidR="00DF145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@115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является прибылью?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доходы минус расходы;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валовый доход;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расходы предприятия;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) общий доход;</w:t>
      </w:r>
    </w:p>
    <w:p w:rsidR="00D92822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доход, превышающий 100 тыс.</w:t>
      </w:r>
      <w:r w:rsidR="00C45AB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@116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Ставка налога на доходы физических лиц?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15%;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12%;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13%;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27%;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51%;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@117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является налоговой системой?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субъекты и объекты налога;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совокупность налогов, установленных государством посредством законов;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совокупность финансовых операций;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государственный бюджет;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налоги и налоговая система — это одно и то же;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@118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Сколько видов налогов существуют в налоговой системе РТ?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7 видов;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8 видов;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$C)9 видов;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$D)15 видов;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$E)12 видов;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@119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 местным налогам относится?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 на недвижимость и налог на транспорт;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налоги на доходы;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НДС и акцизы;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налог с продаж и НДС;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социальный налог;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@120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 на доходы физ. лиц выплачивают?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$A) физические лица;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юридические лица;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организации;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плательщики НДС;</w:t>
      </w:r>
    </w:p>
    <w:p w:rsidR="00C45AB0" w:rsidRPr="00512310" w:rsidRDefault="005D0B4F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иностранные организации;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@121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В налоговой системе Республики Таджикистан что являются основным принципом?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физические</w:t>
      </w:r>
      <w:r w:rsidRPr="00512310" w:rsidDel="00DC42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и юридические лица обязаны уплачивать все виды налогов плательщиками которых они являются;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запрещается возлагать на лицо обязанность уплачивать налоги, не установленные налоговым Кодексом;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 представляет собой денежное обязательство перед государством, и подлежит уплате в государственный бюджет;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местные органы государственной власти вправе вводить только установленные налоговым Кодексом местные налоги;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@122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является объектом налогообложения для налога на игорный бизнес?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игровой стол, </w:t>
      </w:r>
      <w:r w:rsidRPr="0051231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касса тотализатора или букмекерской конторы, игровой автомат, игровая дорожка,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бильярдный стол, лото, лотерея;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валовый доход;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имущество;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прибыль;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расходы предприятия;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@123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относится к элементам налога?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классификация налогов;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налоговое законодательство;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налоговые терминологии;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налоговый кодекс;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налоговая политика;</w:t>
      </w:r>
    </w:p>
    <w:p w:rsidR="00C4166E" w:rsidRPr="00512310" w:rsidRDefault="00D92822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@124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является субъектами налогообложения?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налогоплательщики и налоговые агенты;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величина налоговых начислений;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юридические и физические лица;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резиденты;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нерезиденты;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@125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является налоговым периодом?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это период времени применительно к отдельным налогам;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квартал;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декада;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календарный год;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$E) календарный месяц;</w:t>
      </w:r>
    </w:p>
    <w:p w:rsidR="00C45AB0" w:rsidRPr="00512310" w:rsidRDefault="00C45AB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5AB0" w:rsidRPr="00512310" w:rsidRDefault="00C45AB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5AB0" w:rsidRPr="00512310" w:rsidRDefault="00C45AB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@126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Кто является налоговым агентом?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организация или индивидуальный предприниматель, на которых возложена обязанность по исчислению, удержанию и перечислению налога;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резидент и нерезидент на которых возложена платить налоги;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физические лица;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заработная плата;</w:t>
      </w:r>
    </w:p>
    <w:p w:rsidR="00EF721C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</w:t>
      </w:r>
      <w:r w:rsidR="00C45AB0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е ответы правильны;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@127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Кто такой электронный налогоплательщик? 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налогоплательщик, имевший электронные деньги;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нерезиденты, которые выплачивают свои налоги электронным способом;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налогоплательщик, взаимодействующий с налоговыми органами электронным способом;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налогоплательщик, который находится за границей;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налогоплательщик, который имеет свой личный кабинет на сайте налогового комитета при Правительстве;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@128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контроль это?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форма осуществления налоговыми органами государственного контроля;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налоговое администрирование;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налоговый менеджмент;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налоговая политика;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форма осуществления коррупционной проверки;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@129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налоговым окладом считается?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подлежащая взиманию сумма налога;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уменьшения налоговой нагрузки;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сумма дохода;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заработная плата;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@130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От какого налога освобождается налогоплательщик, перешедший на упрощенный режим налогообложения для субъектов игорного бизнеса?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социальный налог;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налог на транспорт;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подоходный налог;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налог на прибыль для субъектов игорного бизнеса;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@131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является налоговой базой для налога на игорный бизнес?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$A) доход, ожидаемый с каждой единицы объекта налогообложения;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уменьшения налоговой нагрузки;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сумма дохода;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заработная плата;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@132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Сколько этапов проходила история возникновения налогов?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$A)4 этапа;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$B)5 этапов;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$C)3 этапа;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$D)6 этапов;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$E)7 этапов;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@133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Налоговое бремя?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</w:t>
      </w:r>
      <w:r w:rsidRPr="0051231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это показатель со</w:t>
      </w:r>
      <w:r w:rsidRPr="00512310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вокупного воздействия налогов на экономику страны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показатель экономических отношений;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показатель налоговой ставки;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денежное выражение налогов;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показатель налоговой базы;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@134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Роль и значение показателя налогового бремени сост</w:t>
      </w:r>
      <w:r w:rsidRPr="00512310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>оит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</w:t>
      </w:r>
      <w:r w:rsidRPr="00512310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данный показатель необходим государст</w:t>
      </w:r>
      <w:r w:rsidRPr="00512310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 xml:space="preserve">ву для </w:t>
      </w:r>
      <w:r w:rsidRPr="00512310">
        <w:rPr>
          <w:rFonts w:ascii="Times New Roman" w:hAnsi="Times New Roman" w:cs="Times New Roman"/>
          <w:iCs/>
          <w:color w:val="000000" w:themeColor="text1"/>
          <w:spacing w:val="3"/>
          <w:sz w:val="28"/>
          <w:szCs w:val="28"/>
        </w:rPr>
        <w:t>разработки налоговой политики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показатель необходим для определения налоговой базы;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показатель необходим для выявления налоговой ставки;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показатель не имеет никакой необходимости;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@135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что направлена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x-none"/>
        </w:rPr>
        <w:t>налоговая политика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x-none"/>
        </w:rPr>
        <w:t xml:space="preserve"> создание самостоятельной налоговой системы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уменьшения налоговой нагрузки;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сумма дохода;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заработная плата;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@136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Налоговое законодательство Республики Таджикистан основывается?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 Конституции Республики Таджикистан и состоит из НК;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на уголовный кодекс РТ;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на законах РТ;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на Постановлениях Налогового комитета при Правительстве РТ;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C4166E" w:rsidRPr="00512310" w:rsidRDefault="00EF721C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@137</w:t>
      </w:r>
      <w:r w:rsidR="00C4166E"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является предпринимательской деятельностью?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$A) самостоятельная, осуществляемая на свой риск деятельность, направленная на систематическое получение прибыли (дохода) от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использования имущества, продажи товаров, выполнения работ или оказания услуг;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деятельность, направленная только на бизнес;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деятельность органов государственной власти;</w:t>
      </w:r>
    </w:p>
    <w:p w:rsidR="00C4166E" w:rsidRPr="00512310" w:rsidRDefault="00C4166E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не официальная деятельность;</w:t>
      </w: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@138.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Объектами обложения налогом на добавленную стоимость является?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налогооблагаемый доход;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валовый доход минус расходы;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прибыль;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подакцизные товары;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$E) налогооблагаемые операции и налогооблагаемый 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ввоз;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@139.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Налогооблагаемыми операциями являются?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экспорт товаров;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импорт товаров;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поставки товаров, выполнение работ и оказание услуг;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ввоз подакцизных товаров;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@140.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Плательщиками акцизов являются?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только юридические лица;</w:t>
      </w:r>
    </w:p>
    <w:p w:rsidR="00520DD3" w:rsidRPr="00512310" w:rsidRDefault="00520DD3" w:rsidP="000631CC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$B) лица, осуществляющие налогооблагаемые операции подакцизных товаров;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только физические лица;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резиденты;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граждане РТ;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@141.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акцизы?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косвенны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й</w:t>
      </w: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 подлежит уплате на всех стадиях производства, обращения товаров, выполнения работ и оказания услуг;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прямой налог непосредственно с прибыли;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косвенный налог для реализации только алкогольной продукции;</w:t>
      </w:r>
    </w:p>
    <w:p w:rsidR="00520DD3" w:rsidRPr="00512310" w:rsidRDefault="00520DD3" w:rsidP="000631CC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$D) косвенный налог, включаемый в цену реализации подакцизных товаров;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@142.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Что перечисленного является подакцизным товаром?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только алкогольные напитки;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спортивные товары;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все ввозимые товары на территорию РТ;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табак переработанный, промышленные заменители табака, изделия из табака;</w:t>
      </w:r>
    </w:p>
    <w:p w:rsidR="00E33E2A" w:rsidRPr="00512310" w:rsidRDefault="00DF1450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@143.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Какие виды деятельности относятся к подакцизным видом деятельности?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$A) производство алкогольной продукции;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производство подакцизных товаров;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производства ювелирных изделий;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продажа топлива;</w:t>
      </w:r>
    </w:p>
    <w:p w:rsidR="00520DD3" w:rsidRPr="00512310" w:rsidRDefault="00520DD3" w:rsidP="000631CC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$E) услуги подвижной сотовой связи обще</w:t>
      </w:r>
      <w:r w:rsidR="00E33E2A" w:rsidRPr="00512310">
        <w:rPr>
          <w:rFonts w:ascii="Times New Roman" w:hAnsi="Times New Roman"/>
          <w:color w:val="000000" w:themeColor="text1"/>
          <w:sz w:val="28"/>
          <w:szCs w:val="28"/>
        </w:rPr>
        <w:t>го пользования всех стандартов;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@144.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Налоговой базой по акцизному налогу в отношении налогооблагаемого товара являются?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сумма доходов;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сумма расходов;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количество товаров;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физический объем подакцизного товара;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@145.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Объектом налогообложения для НДС?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добавленная стоимость;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валовый доход;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валовый доход минус расходы;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транспортное средство;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неправильны;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@146.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Налогоплательщиками налога на транспорт являются?</w:t>
      </w:r>
    </w:p>
    <w:p w:rsidR="00520DD3" w:rsidRPr="00512310" w:rsidRDefault="00520DD3" w:rsidP="000631CC">
      <w:pPr>
        <w:pStyle w:val="a3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$A) лица, которые владеют или пользуются транспортным средством;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лица, имеющие имущество;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лица, проживающие за границей;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лица, работающие в качестве водителя в государственных автобусах;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@147.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Объектом для земельного налога является?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земля;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землепользователи;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производители сельскохозяйственной продукции;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арендаторы земли;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@148.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Налоговой базой для исчисления земельного налога?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результаты урожая;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площадь земельного участка;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объем и количество сельскохозяйственной продукции;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сельскохозяйственная продукция;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правильны;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@149.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Кто проводит ежегодную индексацию ставок земельного налога?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Министерство финансов РТ;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Правительство РТ;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$C) Налоговый комитет при Правительстве РТ;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Землепользователь;</w:t>
      </w:r>
    </w:p>
    <w:p w:rsidR="00520DD3" w:rsidRPr="00512310" w:rsidRDefault="00520DD3" w:rsidP="000631CC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/>
          <w:color w:val="000000" w:themeColor="text1"/>
          <w:sz w:val="28"/>
          <w:szCs w:val="28"/>
        </w:rPr>
        <w:t>$E) Государственный Комитетом по земледелию и геодезии при Правительстве РТ;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@150.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Плательщиками налога на недвижимое имущество являются?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$A) собственники (пользователи) объектов недвижимости;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$B) граждане РТ;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$C) собственник транспортного средства;</w:t>
      </w:r>
    </w:p>
    <w:p w:rsidR="00520DD3" w:rsidRPr="00512310" w:rsidRDefault="00520DD3" w:rsidP="000631CC">
      <w:pPr>
        <w:tabs>
          <w:tab w:val="left" w:pos="0"/>
          <w:tab w:val="left" w:pos="9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uto"/>
        <w:ind w:right="-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$D) лица, перешедшие на специальные налоговые режимы;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12310">
        <w:rPr>
          <w:rFonts w:ascii="Times New Roman" w:hAnsi="Times New Roman" w:cs="Times New Roman"/>
          <w:color w:val="000000" w:themeColor="text1"/>
          <w:sz w:val="28"/>
          <w:szCs w:val="28"/>
        </w:rPr>
        <w:t>$E) все ответы неправильны;</w:t>
      </w:r>
    </w:p>
    <w:p w:rsidR="00520DD3" w:rsidRPr="00512310" w:rsidRDefault="00520DD3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66E" w:rsidRPr="00512310" w:rsidRDefault="00C4166E" w:rsidP="000631C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1D80" w:rsidRPr="00512310" w:rsidRDefault="007A1D80" w:rsidP="000631CC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FC77AD" w:rsidRPr="00512310" w:rsidRDefault="00FC77AD" w:rsidP="000631CC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C77AD" w:rsidRPr="0051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7C1"/>
    <w:rsid w:val="000631CC"/>
    <w:rsid w:val="001123E4"/>
    <w:rsid w:val="004037C1"/>
    <w:rsid w:val="00512310"/>
    <w:rsid w:val="00520DD3"/>
    <w:rsid w:val="005D0B4F"/>
    <w:rsid w:val="006635B0"/>
    <w:rsid w:val="006E32D2"/>
    <w:rsid w:val="006F4050"/>
    <w:rsid w:val="00761619"/>
    <w:rsid w:val="007A1D80"/>
    <w:rsid w:val="007F1501"/>
    <w:rsid w:val="00A73E81"/>
    <w:rsid w:val="00B20010"/>
    <w:rsid w:val="00BD75D1"/>
    <w:rsid w:val="00C4166E"/>
    <w:rsid w:val="00C45AB0"/>
    <w:rsid w:val="00D92822"/>
    <w:rsid w:val="00DE0965"/>
    <w:rsid w:val="00DF1450"/>
    <w:rsid w:val="00E21BAF"/>
    <w:rsid w:val="00E33E2A"/>
    <w:rsid w:val="00EF721C"/>
    <w:rsid w:val="00F726E0"/>
    <w:rsid w:val="00F80E09"/>
    <w:rsid w:val="00F9338F"/>
    <w:rsid w:val="00FC77AD"/>
    <w:rsid w:val="00FD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E051AA-F720-4635-8316-6F79F335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50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27</Pages>
  <Words>5445</Words>
  <Characters>31038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ЩАХНОЗА</dc:creator>
  <cp:keywords/>
  <dc:description/>
  <cp:lastModifiedBy>ЩАХНОЗА</cp:lastModifiedBy>
  <cp:revision>12</cp:revision>
  <dcterms:created xsi:type="dcterms:W3CDTF">2024-04-29T06:38:00Z</dcterms:created>
  <dcterms:modified xsi:type="dcterms:W3CDTF">2024-12-05T06:58:00Z</dcterms:modified>
</cp:coreProperties>
</file>